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110D" w14:textId="3FA7BE5D" w:rsidR="002C2EF9" w:rsidRPr="00DE1281" w:rsidRDefault="002C2EF9" w:rsidP="002C2EF9">
      <w:pPr>
        <w:rPr>
          <w:rFonts w:ascii="Arial" w:hAnsi="Arial" w:cs="Arial"/>
          <w:sz w:val="48"/>
          <w:szCs w:val="48"/>
          <w:u w:val="single"/>
        </w:rPr>
      </w:pPr>
      <w:r w:rsidRPr="00DE128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BA4251F" wp14:editId="3330C8C4">
            <wp:simplePos x="0" y="0"/>
            <wp:positionH relativeFrom="column">
              <wp:posOffset>4581525</wp:posOffset>
            </wp:positionH>
            <wp:positionV relativeFrom="paragraph">
              <wp:posOffset>-547442</wp:posOffset>
            </wp:positionV>
            <wp:extent cx="1581150" cy="1581150"/>
            <wp:effectExtent l="0" t="0" r="0" b="0"/>
            <wp:wrapNone/>
            <wp:docPr id="1132881965" name="Picture 1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81965" name="Picture 1" descr="A purple circle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8A7A8" w14:textId="77777777" w:rsidR="003B2A2D" w:rsidRPr="00DE1281" w:rsidRDefault="003B2A2D" w:rsidP="002C2EF9">
      <w:pPr>
        <w:rPr>
          <w:rFonts w:ascii="Arial" w:hAnsi="Arial" w:cs="Arial"/>
        </w:rPr>
      </w:pPr>
    </w:p>
    <w:p w14:paraId="4FB02CB8" w14:textId="3DD0F7F2" w:rsidR="002C2EF9" w:rsidRPr="00DE1281" w:rsidRDefault="002C2EF9" w:rsidP="002C2EF9">
      <w:pPr>
        <w:rPr>
          <w:rFonts w:ascii="Arial" w:hAnsi="Arial" w:cs="Arial"/>
        </w:rPr>
      </w:pPr>
    </w:p>
    <w:tbl>
      <w:tblPr>
        <w:tblStyle w:val="TableGrid"/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22"/>
        <w:gridCol w:w="6163"/>
      </w:tblGrid>
      <w:tr w:rsidR="003B2A2D" w:rsidRPr="00DE1281" w14:paraId="58E6E590" w14:textId="77777777" w:rsidTr="00BC46DD">
        <w:tc>
          <w:tcPr>
            <w:tcW w:w="9285" w:type="dxa"/>
            <w:gridSpan w:val="2"/>
            <w:shd w:val="clear" w:color="auto" w:fill="FFF2CC" w:themeFill="accent4" w:themeFillTint="33"/>
          </w:tcPr>
          <w:p w14:paraId="6DFA9B43" w14:textId="77777777" w:rsidR="003B2A2D" w:rsidRPr="00DE1281" w:rsidRDefault="003B2A2D" w:rsidP="00037F6D">
            <w:pPr>
              <w:spacing w:after="4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092318F" w14:textId="7A03B0C6" w:rsidR="003B2A2D" w:rsidRDefault="00736F35" w:rsidP="003B2A2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Sexually Transmitted Infections</w:t>
            </w:r>
          </w:p>
          <w:p w14:paraId="2368A7B0" w14:textId="732C9CA2" w:rsidR="00736F35" w:rsidRPr="00DE1281" w:rsidRDefault="00736F35" w:rsidP="003B2A2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(STIs)</w:t>
            </w:r>
          </w:p>
          <w:p w14:paraId="5F299285" w14:textId="078294F6" w:rsidR="003B2A2D" w:rsidRPr="00DE1281" w:rsidRDefault="003B2A2D" w:rsidP="003B2A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281" w:rsidRPr="00DE1281" w14:paraId="540BBAE6" w14:textId="77777777" w:rsidTr="002C2EF9">
        <w:tc>
          <w:tcPr>
            <w:tcW w:w="3122" w:type="dxa"/>
          </w:tcPr>
          <w:p w14:paraId="74EA1010" w14:textId="483680CC" w:rsidR="002C2EF9" w:rsidRPr="00DE1281" w:rsidRDefault="00736F35" w:rsidP="002C2EF9">
            <w:pPr>
              <w:rPr>
                <w:rFonts w:ascii="Arial" w:eastAsia="Arial" w:hAnsi="Arial" w:cs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DF7F277" wp14:editId="0158D4D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52070</wp:posOffset>
                  </wp:positionV>
                  <wp:extent cx="1447800" cy="1300339"/>
                  <wp:effectExtent l="0" t="0" r="0" b="0"/>
                  <wp:wrapNone/>
                  <wp:docPr id="116604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04996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62" cy="130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EF9" w:rsidRPr="00DE1281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522E073" w14:textId="589EEC95" w:rsidR="003B2A2D" w:rsidRPr="00DE1281" w:rsidRDefault="003B2A2D" w:rsidP="002C2EF9">
            <w:pPr>
              <w:rPr>
                <w:rFonts w:ascii="Arial" w:hAnsi="Arial" w:cs="Arial"/>
              </w:rPr>
            </w:pPr>
          </w:p>
          <w:p w14:paraId="118D1D20" w14:textId="77777777" w:rsidR="002C2EF9" w:rsidRDefault="002C2EF9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23B11127" w14:textId="77777777" w:rsidR="00736F35" w:rsidRDefault="00736F35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24CD3F41" w14:textId="77777777" w:rsidR="00736F35" w:rsidRDefault="00736F35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19051B" w14:textId="77777777" w:rsidR="00F86B0E" w:rsidRDefault="00F86B0E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2D0198B6" w14:textId="6D9E3366" w:rsidR="00736F35" w:rsidRPr="00DE1281" w:rsidRDefault="00736F35" w:rsidP="002C2EF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163" w:type="dxa"/>
          </w:tcPr>
          <w:p w14:paraId="3C44C217" w14:textId="77777777" w:rsidR="00736F35" w:rsidRDefault="00736F35" w:rsidP="00736F35">
            <w:pPr>
              <w:spacing w:after="134"/>
              <w:ind w:left="1"/>
              <w:rPr>
                <w:rFonts w:ascii="Arial" w:eastAsia="Arial" w:hAnsi="Arial" w:cs="Arial"/>
                <w:sz w:val="32"/>
              </w:rPr>
            </w:pPr>
          </w:p>
          <w:p w14:paraId="7E4216D4" w14:textId="7507834B" w:rsidR="003B2A2D" w:rsidRPr="00DE1281" w:rsidRDefault="00736F35" w:rsidP="00736F35">
            <w:pPr>
              <w:spacing w:after="134"/>
              <w:ind w:left="1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An STI is an infection that is passed on when you have sex</w:t>
            </w:r>
          </w:p>
          <w:p w14:paraId="314C37F7" w14:textId="58B04B35" w:rsidR="002C2EF9" w:rsidRPr="00DE1281" w:rsidRDefault="002C2EF9" w:rsidP="003B2A2D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</w:tc>
      </w:tr>
      <w:tr w:rsidR="00DE1281" w:rsidRPr="00DE1281" w14:paraId="266B2D4C" w14:textId="77777777" w:rsidTr="002C2EF9">
        <w:tc>
          <w:tcPr>
            <w:tcW w:w="3122" w:type="dxa"/>
            <w:vAlign w:val="bottom"/>
          </w:tcPr>
          <w:p w14:paraId="610DDDEC" w14:textId="122C2A98" w:rsidR="00F86B0E" w:rsidRPr="00736F35" w:rsidRDefault="00736F35" w:rsidP="000615F6">
            <w:pPr>
              <w:spacing w:after="964"/>
              <w:ind w:right="1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EBBB271" wp14:editId="2A7AFEA2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18415</wp:posOffset>
                  </wp:positionV>
                  <wp:extent cx="1130300" cy="915035"/>
                  <wp:effectExtent l="0" t="0" r="0" b="0"/>
                  <wp:wrapNone/>
                  <wp:docPr id="1449955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55836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10" b="11347"/>
                          <a:stretch/>
                        </pic:blipFill>
                        <pic:spPr bwMode="auto">
                          <a:xfrm>
                            <a:off x="0" y="0"/>
                            <a:ext cx="1130300" cy="915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EF9" w:rsidRPr="00DE1281"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6163" w:type="dxa"/>
          </w:tcPr>
          <w:p w14:paraId="3027AAB2" w14:textId="77777777" w:rsidR="00736F35" w:rsidRDefault="00736F35" w:rsidP="003B2A2D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7DB46B9A" w14:textId="34D6D149" w:rsidR="002C2EF9" w:rsidRPr="00736F35" w:rsidRDefault="00736F35" w:rsidP="003B2A2D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 STI can make you feel very ill</w:t>
            </w:r>
          </w:p>
          <w:p w14:paraId="4C95B5C5" w14:textId="513DC533" w:rsidR="00293D9A" w:rsidRPr="00DE1281" w:rsidRDefault="00293D9A" w:rsidP="000A1EA8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281" w:rsidRPr="00DE1281" w14:paraId="5F25DB98" w14:textId="77777777" w:rsidTr="002C2EF9">
        <w:tc>
          <w:tcPr>
            <w:tcW w:w="3122" w:type="dxa"/>
          </w:tcPr>
          <w:p w14:paraId="1D68F7FD" w14:textId="64F61AAF" w:rsidR="00EF3850" w:rsidRPr="00DE1281" w:rsidRDefault="00F86B0E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44671E5" wp14:editId="3ECD5440">
                  <wp:simplePos x="0" y="0"/>
                  <wp:positionH relativeFrom="column">
                    <wp:posOffset>191693</wp:posOffset>
                  </wp:positionH>
                  <wp:positionV relativeFrom="paragraph">
                    <wp:posOffset>10160</wp:posOffset>
                  </wp:positionV>
                  <wp:extent cx="1285875" cy="1247681"/>
                  <wp:effectExtent l="0" t="0" r="0" b="0"/>
                  <wp:wrapNone/>
                  <wp:docPr id="957636711" name="Picture 957636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71297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4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62A8E" w14:textId="506A8650" w:rsidR="00EF3850" w:rsidRPr="00DE1281" w:rsidRDefault="000615F6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01369B" wp14:editId="0C97D14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75565</wp:posOffset>
                      </wp:positionV>
                      <wp:extent cx="1428750" cy="841375"/>
                      <wp:effectExtent l="0" t="0" r="0" b="0"/>
                      <wp:wrapNone/>
                      <wp:docPr id="1895835618" name="Multiplication Sig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841375"/>
                              </a:xfrm>
                              <a:prstGeom prst="mathMultiply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B0B1B3D" id="Multiplication Sign 19" o:spid="_x0000_s1026" style="position:absolute;margin-left:9.95pt;margin-top:5.95pt;width:112.5pt;height:6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8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" path="m292941,287338l393359,116817,714375,305860,1035391,116817r100418,170521l909366,420688r226443,133349l1035391,724558,714375,535515,393359,724558,292941,554037,519384,420688,292941,287338xe" filled="f" strokecolor="red" strokeweight="4.5pt">
                      <v:stroke joinstyle="miter"/>
                      <v:path arrowok="t" o:connecttype="custom" o:connectlocs="292941,287338;393359,116817;714375,305860;1035391,116817;1135809,287338;909366,420688;1135809,554037;1035391,724558;714375,535515;393359,724558;292941,554037;519384,420688;292941,287338" o:connectangles="0,0,0,0,0,0,0,0,0,0,0,0,0"/>
                    </v:shape>
                  </w:pict>
                </mc:Fallback>
              </mc:AlternateContent>
            </w:r>
          </w:p>
          <w:p w14:paraId="7DBA8DF6" w14:textId="202C6733" w:rsidR="002C2EF9" w:rsidRPr="00DE1281" w:rsidRDefault="002C2EF9" w:rsidP="002C2EF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163" w:type="dxa"/>
          </w:tcPr>
          <w:p w14:paraId="69A6D948" w14:textId="2CF417F9" w:rsidR="00EF3850" w:rsidRPr="00DE1281" w:rsidRDefault="002C2EF9" w:rsidP="0045513F">
            <w:pPr>
              <w:spacing w:after="134"/>
              <w:ind w:left="1"/>
              <w:rPr>
                <w:rFonts w:ascii="Arial" w:hAnsi="Arial" w:cs="Arial"/>
              </w:rPr>
            </w:pPr>
            <w:r w:rsidRPr="00DE1281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5D297813" w14:textId="5A27C037" w:rsidR="00EF3850" w:rsidRPr="0045513F" w:rsidRDefault="00736F35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 w:rsidRPr="0045513F">
              <w:rPr>
                <w:rFonts w:ascii="Arial" w:hAnsi="Arial" w:cs="Arial"/>
                <w:sz w:val="32"/>
                <w:szCs w:val="32"/>
              </w:rPr>
              <w:t xml:space="preserve">An STI can </w:t>
            </w:r>
            <w:r w:rsidR="0045513F" w:rsidRPr="0045513F">
              <w:rPr>
                <w:rFonts w:ascii="Arial" w:hAnsi="Arial" w:cs="Arial"/>
                <w:sz w:val="32"/>
                <w:szCs w:val="32"/>
              </w:rPr>
              <w:t>make men an</w:t>
            </w:r>
            <w:r w:rsidR="00632F24">
              <w:rPr>
                <w:rFonts w:ascii="Arial" w:hAnsi="Arial" w:cs="Arial"/>
                <w:sz w:val="32"/>
                <w:szCs w:val="32"/>
              </w:rPr>
              <w:t>d</w:t>
            </w:r>
            <w:r w:rsidR="0045513F" w:rsidRPr="0045513F">
              <w:rPr>
                <w:rFonts w:ascii="Arial" w:hAnsi="Arial" w:cs="Arial"/>
                <w:sz w:val="32"/>
                <w:szCs w:val="32"/>
              </w:rPr>
              <w:t xml:space="preserve"> women infertile (unable to have babies)</w:t>
            </w:r>
          </w:p>
          <w:p w14:paraId="6B7A48EB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4F20655D" w14:textId="77777777" w:rsidR="002C2EF9" w:rsidRPr="00DE1281" w:rsidRDefault="002C2EF9" w:rsidP="002C2EF9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  <w:p w14:paraId="32E03A35" w14:textId="28DD7BD3" w:rsidR="002C2EF9" w:rsidRPr="00DE1281" w:rsidRDefault="002C2EF9" w:rsidP="002C2EF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E1281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</w:tr>
      <w:tr w:rsidR="0045513F" w:rsidRPr="00DE1281" w14:paraId="57215B55" w14:textId="77777777" w:rsidTr="002C2EF9">
        <w:tc>
          <w:tcPr>
            <w:tcW w:w="3122" w:type="dxa"/>
          </w:tcPr>
          <w:p w14:paraId="34631618" w14:textId="71669EF3" w:rsidR="000615F6" w:rsidRDefault="000615F6" w:rsidP="002C2EF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2E32386C" wp14:editId="730C1CA9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97155</wp:posOffset>
                  </wp:positionV>
                  <wp:extent cx="1035050" cy="927100"/>
                  <wp:effectExtent l="0" t="0" r="0" b="6350"/>
                  <wp:wrapNone/>
                  <wp:docPr id="18110" name="Picture 18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0" name="Picture 181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E3F1B1" w14:textId="695BB7FD" w:rsidR="000615F6" w:rsidRDefault="000615F6" w:rsidP="002C2EF9">
            <w:pPr>
              <w:rPr>
                <w:noProof/>
              </w:rPr>
            </w:pPr>
          </w:p>
          <w:p w14:paraId="04D62327" w14:textId="1A48AECD" w:rsidR="000615F6" w:rsidRDefault="000615F6" w:rsidP="002C2EF9">
            <w:pPr>
              <w:rPr>
                <w:noProof/>
              </w:rPr>
            </w:pPr>
          </w:p>
          <w:p w14:paraId="3311FEE4" w14:textId="77777777" w:rsidR="000615F6" w:rsidRDefault="000615F6" w:rsidP="002C2EF9">
            <w:pPr>
              <w:rPr>
                <w:noProof/>
              </w:rPr>
            </w:pPr>
          </w:p>
          <w:p w14:paraId="5609BB5E" w14:textId="78A74806" w:rsidR="000615F6" w:rsidRDefault="000615F6" w:rsidP="002C2EF9">
            <w:pPr>
              <w:rPr>
                <w:noProof/>
              </w:rPr>
            </w:pPr>
          </w:p>
          <w:p w14:paraId="34596AE5" w14:textId="47FA2CC5" w:rsidR="000615F6" w:rsidRDefault="000615F6" w:rsidP="002C2EF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10A89CF9" wp14:editId="59910656">
                  <wp:simplePos x="0" y="0"/>
                  <wp:positionH relativeFrom="column">
                    <wp:posOffset>196672</wp:posOffset>
                  </wp:positionH>
                  <wp:positionV relativeFrom="paragraph">
                    <wp:posOffset>170815</wp:posOffset>
                  </wp:positionV>
                  <wp:extent cx="1377950" cy="1469243"/>
                  <wp:effectExtent l="0" t="0" r="0" b="0"/>
                  <wp:wrapNone/>
                  <wp:docPr id="21412324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232453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94" b="7250"/>
                          <a:stretch/>
                        </pic:blipFill>
                        <pic:spPr bwMode="auto">
                          <a:xfrm>
                            <a:off x="0" y="0"/>
                            <a:ext cx="1377950" cy="1469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70AFF2" w14:textId="7B174D37" w:rsidR="000615F6" w:rsidRDefault="000615F6" w:rsidP="002C2EF9">
            <w:pPr>
              <w:rPr>
                <w:noProof/>
              </w:rPr>
            </w:pPr>
          </w:p>
          <w:p w14:paraId="31A05FF7" w14:textId="3C6B91D7" w:rsidR="000615F6" w:rsidRDefault="000615F6" w:rsidP="002C2EF9">
            <w:pPr>
              <w:rPr>
                <w:noProof/>
              </w:rPr>
            </w:pPr>
          </w:p>
          <w:p w14:paraId="1F32E8B3" w14:textId="0A39D8F5" w:rsidR="000615F6" w:rsidRDefault="000615F6" w:rsidP="002C2EF9">
            <w:pPr>
              <w:rPr>
                <w:noProof/>
              </w:rPr>
            </w:pPr>
          </w:p>
          <w:p w14:paraId="040FEBFC" w14:textId="11A57333" w:rsidR="000615F6" w:rsidRDefault="000615F6" w:rsidP="002C2EF9">
            <w:pPr>
              <w:rPr>
                <w:noProof/>
              </w:rPr>
            </w:pPr>
          </w:p>
          <w:p w14:paraId="416FE5D1" w14:textId="77777777" w:rsidR="000615F6" w:rsidRDefault="000615F6" w:rsidP="002C2EF9">
            <w:pPr>
              <w:rPr>
                <w:noProof/>
              </w:rPr>
            </w:pPr>
          </w:p>
          <w:p w14:paraId="5EA0B29A" w14:textId="77777777" w:rsidR="000615F6" w:rsidRDefault="000615F6" w:rsidP="002C2EF9">
            <w:pPr>
              <w:rPr>
                <w:noProof/>
              </w:rPr>
            </w:pPr>
          </w:p>
          <w:p w14:paraId="34AD15A5" w14:textId="5ED5C4B7" w:rsidR="0045513F" w:rsidRDefault="0045513F" w:rsidP="002C2EF9">
            <w:pPr>
              <w:rPr>
                <w:noProof/>
              </w:rPr>
            </w:pPr>
          </w:p>
        </w:tc>
        <w:tc>
          <w:tcPr>
            <w:tcW w:w="6163" w:type="dxa"/>
          </w:tcPr>
          <w:p w14:paraId="5D6B5BE4" w14:textId="77777777" w:rsidR="0045513F" w:rsidRDefault="0045513F" w:rsidP="0045513F">
            <w:pPr>
              <w:spacing w:after="134"/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45513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What are the common infections?</w:t>
            </w:r>
          </w:p>
          <w:p w14:paraId="7AB12951" w14:textId="5240286C" w:rsidR="0045513F" w:rsidRPr="0045513F" w:rsidRDefault="0045513F" w:rsidP="0045513F">
            <w:pPr>
              <w:spacing w:after="411"/>
              <w:ind w:left="38" w:right="383"/>
              <w:rPr>
                <w:sz w:val="32"/>
                <w:szCs w:val="32"/>
              </w:rPr>
            </w:pPr>
            <w:r w:rsidRPr="00320577">
              <w:rPr>
                <w:b/>
                <w:bCs/>
                <w:sz w:val="32"/>
                <w:szCs w:val="32"/>
              </w:rPr>
              <w:t>Chlamydia</w:t>
            </w:r>
            <w:r w:rsidRPr="0045513F">
              <w:rPr>
                <w:sz w:val="32"/>
                <w:szCs w:val="32"/>
              </w:rPr>
              <w:t xml:space="preserve"> - Usually there are no symptoms so most people don't know they have it.</w:t>
            </w:r>
          </w:p>
          <w:p w14:paraId="798B136A" w14:textId="56BAB8D7" w:rsidR="0045513F" w:rsidRPr="0045513F" w:rsidRDefault="0045513F" w:rsidP="0045513F">
            <w:pPr>
              <w:spacing w:after="393"/>
              <w:ind w:left="38"/>
              <w:rPr>
                <w:sz w:val="32"/>
                <w:szCs w:val="32"/>
              </w:rPr>
            </w:pPr>
            <w:r w:rsidRPr="00320577">
              <w:rPr>
                <w:b/>
                <w:bCs/>
                <w:sz w:val="32"/>
                <w:szCs w:val="32"/>
              </w:rPr>
              <w:t>Gonorrhoea</w:t>
            </w:r>
            <w:r w:rsidRPr="0045513F">
              <w:rPr>
                <w:sz w:val="32"/>
                <w:szCs w:val="32"/>
              </w:rPr>
              <w:t xml:space="preserve"> - The main symptom is discharge (leaking fluid) from the penis or bottom and pain when peeing. Most women do not have symptoms.</w:t>
            </w:r>
          </w:p>
          <w:p w14:paraId="6774C79C" w14:textId="6F99FD7B" w:rsidR="0045513F" w:rsidRPr="0045513F" w:rsidRDefault="000615F6" w:rsidP="0045513F">
            <w:pPr>
              <w:spacing w:after="415"/>
              <w:ind w:left="23" w:right="552"/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8656" behindDoc="0" locked="0" layoutInCell="1" allowOverlap="1" wp14:anchorId="657B4C78" wp14:editId="109D4F09">
                  <wp:simplePos x="0" y="0"/>
                  <wp:positionH relativeFrom="column">
                    <wp:posOffset>-1774190</wp:posOffset>
                  </wp:positionH>
                  <wp:positionV relativeFrom="paragraph">
                    <wp:posOffset>34926</wp:posOffset>
                  </wp:positionV>
                  <wp:extent cx="1244600" cy="1035050"/>
                  <wp:effectExtent l="0" t="0" r="0" b="0"/>
                  <wp:wrapNone/>
                  <wp:docPr id="1371357706" name="Picture 1" descr="Genital herpes - treatments, diagnosis, symptoms and prevention |  healthdi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ital herpes - treatments, diagnosis, symptoms and prevention |  healthdi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794" cy="103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10F" w:rsidRPr="00320577">
              <w:rPr>
                <w:b/>
                <w:bCs/>
                <w:sz w:val="32"/>
                <w:szCs w:val="32"/>
              </w:rPr>
              <w:t>Genital</w:t>
            </w:r>
            <w:r w:rsidR="0045513F" w:rsidRPr="00320577">
              <w:rPr>
                <w:b/>
                <w:bCs/>
                <w:sz w:val="32"/>
                <w:szCs w:val="32"/>
              </w:rPr>
              <w:t xml:space="preserve"> herpes</w:t>
            </w:r>
            <w:r w:rsidR="0045513F" w:rsidRPr="0045513F">
              <w:rPr>
                <w:sz w:val="32"/>
                <w:szCs w:val="32"/>
              </w:rPr>
              <w:t xml:space="preserve"> - The main symptom is itching around the genital area followed by blisters or sores.</w:t>
            </w:r>
          </w:p>
          <w:p w14:paraId="061AA07D" w14:textId="3281B282" w:rsidR="0045513F" w:rsidRPr="0045513F" w:rsidRDefault="004074BA" w:rsidP="0045513F">
            <w:pPr>
              <w:spacing w:after="284"/>
              <w:ind w:left="19" w:right="576" w:firstLine="10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04E7E299" wp14:editId="0F3665E6">
                  <wp:simplePos x="0" y="0"/>
                  <wp:positionH relativeFrom="column">
                    <wp:posOffset>-1832565</wp:posOffset>
                  </wp:positionH>
                  <wp:positionV relativeFrom="paragraph">
                    <wp:posOffset>1050925</wp:posOffset>
                  </wp:positionV>
                  <wp:extent cx="1514475" cy="1271943"/>
                  <wp:effectExtent l="0" t="0" r="0" b="4445"/>
                  <wp:wrapNone/>
                  <wp:docPr id="933524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524376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0" t="11111" r="13208" b="21652"/>
                          <a:stretch/>
                        </pic:blipFill>
                        <pic:spPr bwMode="auto">
                          <a:xfrm>
                            <a:off x="0" y="0"/>
                            <a:ext cx="1514475" cy="1271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5F6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F055B13" wp14:editId="44783BEC">
                      <wp:simplePos x="0" y="0"/>
                      <wp:positionH relativeFrom="column">
                        <wp:posOffset>-1661160</wp:posOffset>
                      </wp:positionH>
                      <wp:positionV relativeFrom="paragraph">
                        <wp:posOffset>919480</wp:posOffset>
                      </wp:positionV>
                      <wp:extent cx="952500" cy="1828800"/>
                      <wp:effectExtent l="0" t="0" r="0" b="0"/>
                      <wp:wrapNone/>
                      <wp:docPr id="1896299294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1828800"/>
                              </a:xfrm>
                              <a:prstGeom prst="mathMultiply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95BEB86" id="Multiplication Sign 3" o:spid="_x0000_s1026" style="position:absolute;margin-left:-130.8pt;margin-top:72.4pt;width:75pt;height:2in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" path="m129420,490975l328113,387489,476250,671911,624387,387489,823080,490975,602546,914400r220534,423425l624387,1441311,476250,1156889,328113,1441311,129420,1337825,349954,914400,129420,490975xe" filled="f" strokecolor="red" strokeweight="3pt">
                      <v:stroke joinstyle="miter"/>
                      <v:path arrowok="t" o:connecttype="custom" o:connectlocs="129420,490975;328113,387489;476250,671911;624387,387489;823080,490975;602546,914400;823080,1337825;624387,1441311;476250,1156889;328113,1441311;129420,1337825;349954,914400;129420,490975" o:connectangles="0,0,0,0,0,0,0,0,0,0,0,0,0"/>
                    </v:shape>
                  </w:pict>
                </mc:Fallback>
              </mc:AlternateContent>
            </w:r>
            <w:r w:rsidR="000615F6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414BFBBD" wp14:editId="2D0DFADE">
                  <wp:simplePos x="0" y="0"/>
                  <wp:positionH relativeFrom="column">
                    <wp:posOffset>-1901825</wp:posOffset>
                  </wp:positionH>
                  <wp:positionV relativeFrom="paragraph">
                    <wp:posOffset>252730</wp:posOffset>
                  </wp:positionV>
                  <wp:extent cx="1451429" cy="812800"/>
                  <wp:effectExtent l="0" t="0" r="0" b="6350"/>
                  <wp:wrapNone/>
                  <wp:docPr id="1319679479" name="Picture 2" descr="HPV Warts: The Misunderstood 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PV Warts: The Misunderstood 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429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10F" w:rsidRPr="00320577">
              <w:rPr>
                <w:b/>
                <w:bCs/>
                <w:sz w:val="32"/>
                <w:szCs w:val="32"/>
              </w:rPr>
              <w:t>Genital</w:t>
            </w:r>
            <w:r w:rsidR="0045513F" w:rsidRPr="0045513F">
              <w:rPr>
                <w:sz w:val="32"/>
                <w:szCs w:val="32"/>
              </w:rPr>
              <w:t xml:space="preserve"> </w:t>
            </w:r>
            <w:r w:rsidR="0045513F" w:rsidRPr="00320577">
              <w:rPr>
                <w:b/>
                <w:bCs/>
                <w:sz w:val="32"/>
                <w:szCs w:val="32"/>
              </w:rPr>
              <w:t>warts</w:t>
            </w:r>
            <w:r w:rsidR="0045513F" w:rsidRPr="0045513F">
              <w:rPr>
                <w:sz w:val="32"/>
                <w:szCs w:val="32"/>
              </w:rPr>
              <w:t xml:space="preserve"> - Warts can take about a year or more to grow. Sometimes you can't see them if they are inside the vagina or anus (bottom).</w:t>
            </w:r>
          </w:p>
          <w:p w14:paraId="468B95B4" w14:textId="4A6A547D" w:rsidR="0045513F" w:rsidRDefault="0045513F" w:rsidP="0045513F">
            <w:pPr>
              <w:ind w:left="38" w:right="302"/>
              <w:rPr>
                <w:sz w:val="32"/>
                <w:szCs w:val="32"/>
              </w:rPr>
            </w:pPr>
            <w:r w:rsidRPr="00320577">
              <w:rPr>
                <w:b/>
                <w:bCs/>
                <w:sz w:val="32"/>
                <w:szCs w:val="32"/>
              </w:rPr>
              <w:t>HIV and AIDS</w:t>
            </w:r>
            <w:r w:rsidRPr="0045513F">
              <w:rPr>
                <w:sz w:val="32"/>
                <w:szCs w:val="32"/>
              </w:rPr>
              <w:t xml:space="preserve"> - This is a virus that is spread by having unprotected sex (e.g. no condom), sharing needles if taking drugs or by infected blood.</w:t>
            </w:r>
          </w:p>
          <w:p w14:paraId="6653C69F" w14:textId="6C382875" w:rsidR="0045513F" w:rsidRPr="0045513F" w:rsidRDefault="004074BA" w:rsidP="0045513F">
            <w:pPr>
              <w:ind w:left="38" w:right="302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4B12A086" wp14:editId="34A9E212">
                  <wp:simplePos x="0" y="0"/>
                  <wp:positionH relativeFrom="column">
                    <wp:posOffset>-1831975</wp:posOffset>
                  </wp:positionH>
                  <wp:positionV relativeFrom="paragraph">
                    <wp:posOffset>160020</wp:posOffset>
                  </wp:positionV>
                  <wp:extent cx="1225550" cy="1189667"/>
                  <wp:effectExtent l="0" t="0" r="0" b="0"/>
                  <wp:wrapNone/>
                  <wp:docPr id="399056140" name="Picture 4" descr="Trichomoniasis – Sex &amp; 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ichomoniasis – Sex &amp; 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89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49F827" w14:textId="7A20CFD2" w:rsidR="0045513F" w:rsidRPr="0045513F" w:rsidRDefault="0045513F" w:rsidP="0045513F">
            <w:pPr>
              <w:spacing w:after="462"/>
              <w:ind w:left="43" w:right="244" w:firstLine="9"/>
              <w:rPr>
                <w:sz w:val="32"/>
                <w:szCs w:val="32"/>
              </w:rPr>
            </w:pPr>
            <w:r w:rsidRPr="00320577">
              <w:rPr>
                <w:b/>
                <w:bCs/>
                <w:sz w:val="32"/>
                <w:szCs w:val="32"/>
              </w:rPr>
              <w:t>Trichomoniasis</w:t>
            </w:r>
            <w:r w:rsidRPr="0045513F">
              <w:rPr>
                <w:sz w:val="32"/>
                <w:szCs w:val="32"/>
              </w:rPr>
              <w:t xml:space="preserve"> - This is when tiny parasites infect the vagina and the tube that you </w:t>
            </w:r>
            <w:proofErr w:type="spellStart"/>
            <w:r w:rsidRPr="0045513F">
              <w:rPr>
                <w:sz w:val="32"/>
                <w:szCs w:val="32"/>
              </w:rPr>
              <w:t>wee</w:t>
            </w:r>
            <w:proofErr w:type="spellEnd"/>
            <w:r w:rsidRPr="0045513F">
              <w:rPr>
                <w:sz w:val="32"/>
                <w:szCs w:val="32"/>
              </w:rPr>
              <w:t xml:space="preserve"> through (urethra).</w:t>
            </w:r>
          </w:p>
          <w:p w14:paraId="53C1E07C" w14:textId="57D1A9D8" w:rsidR="0045513F" w:rsidRPr="0045513F" w:rsidRDefault="004074BA" w:rsidP="0045513F">
            <w:pPr>
              <w:spacing w:after="103"/>
              <w:ind w:left="43" w:right="244" w:firstLine="9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E364684" wp14:editId="7FE35814">
                  <wp:simplePos x="0" y="0"/>
                  <wp:positionH relativeFrom="column">
                    <wp:posOffset>-1761489</wp:posOffset>
                  </wp:positionH>
                  <wp:positionV relativeFrom="paragraph">
                    <wp:posOffset>111125</wp:posOffset>
                  </wp:positionV>
                  <wp:extent cx="1054100" cy="1167005"/>
                  <wp:effectExtent l="0" t="0" r="0" b="0"/>
                  <wp:wrapNone/>
                  <wp:docPr id="12363142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314269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300"/>
                          <a:stretch/>
                        </pic:blipFill>
                        <pic:spPr bwMode="auto">
                          <a:xfrm>
                            <a:off x="0" y="0"/>
                            <a:ext cx="1054325" cy="116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13F" w:rsidRPr="00320577">
              <w:rPr>
                <w:b/>
                <w:bCs/>
                <w:sz w:val="32"/>
                <w:szCs w:val="32"/>
              </w:rPr>
              <w:t>Syphilis</w:t>
            </w:r>
            <w:r w:rsidR="0045513F" w:rsidRPr="0045513F">
              <w:rPr>
                <w:sz w:val="32"/>
                <w:szCs w:val="32"/>
              </w:rPr>
              <w:t xml:space="preserve"> - This starts with a sore on or near the vagina or penis, or in the mouth or anus (bottom</w:t>
            </w:r>
            <w:proofErr w:type="gramStart"/>
            <w:r w:rsidR="0045513F" w:rsidRPr="0045513F">
              <w:rPr>
                <w:sz w:val="32"/>
                <w:szCs w:val="32"/>
              </w:rPr>
              <w:t>).</w:t>
            </w:r>
            <w:r w:rsidR="006D6196" w:rsidRPr="0045513F">
              <w:rPr>
                <w:sz w:val="32"/>
                <w:szCs w:val="32"/>
              </w:rPr>
              <w:t>Followed</w:t>
            </w:r>
            <w:proofErr w:type="gramEnd"/>
            <w:r w:rsidR="0045513F" w:rsidRPr="0045513F">
              <w:rPr>
                <w:sz w:val="32"/>
                <w:szCs w:val="32"/>
              </w:rPr>
              <w:t xml:space="preserve"> by a rash and feeling like you have the flu.</w:t>
            </w:r>
          </w:p>
          <w:p w14:paraId="6F241AB4" w14:textId="65007AC1" w:rsidR="0045513F" w:rsidRPr="0045513F" w:rsidRDefault="0045513F" w:rsidP="00632F24">
            <w:pPr>
              <w:spacing w:after="134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</w:tr>
      <w:tr w:rsidR="0045513F" w:rsidRPr="00DE1281" w14:paraId="7C5E56A2" w14:textId="77777777" w:rsidTr="002C2EF9">
        <w:tc>
          <w:tcPr>
            <w:tcW w:w="3122" w:type="dxa"/>
          </w:tcPr>
          <w:p w14:paraId="3834FE81" w14:textId="778A23CD" w:rsidR="0045513F" w:rsidRDefault="00225757" w:rsidP="003245B6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23A84887" wp14:editId="34ABA57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1487170</wp:posOffset>
                  </wp:positionV>
                  <wp:extent cx="1899456" cy="927100"/>
                  <wp:effectExtent l="0" t="0" r="5715" b="6350"/>
                  <wp:wrapNone/>
                  <wp:docPr id="805259078" name="Picture 21" descr="140+ Heavy Menstruation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40+ Heavy Menstruation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41" t="16350" r="7267" b="15845"/>
                          <a:stretch/>
                        </pic:blipFill>
                        <pic:spPr bwMode="auto">
                          <a:xfrm>
                            <a:off x="0" y="0"/>
                            <a:ext cx="1903949" cy="92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17DAB02C" wp14:editId="0FAB68E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153670</wp:posOffset>
                  </wp:positionV>
                  <wp:extent cx="1667443" cy="1116330"/>
                  <wp:effectExtent l="0" t="0" r="9525" b="0"/>
                  <wp:wrapNone/>
                  <wp:docPr id="1023847435" name="Picture 20" descr="Vaginal discharge - Preg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Vaginal discharge - Preglif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16" r="37168" b="12580"/>
                          <a:stretch/>
                        </pic:blipFill>
                        <pic:spPr bwMode="auto">
                          <a:xfrm>
                            <a:off x="0" y="0"/>
                            <a:ext cx="1667443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26E0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51F9A372" wp14:editId="5B50C5FB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5603875</wp:posOffset>
                  </wp:positionV>
                  <wp:extent cx="803038" cy="939800"/>
                  <wp:effectExtent l="0" t="0" r="0" b="0"/>
                  <wp:wrapNone/>
                  <wp:docPr id="1339350651" name="Picture 27" descr="Itching Genitals Photos and Images &amp;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tching Genitals Photos and Images &amp; Pictur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97" t="7164" r="15124" b="16045"/>
                          <a:stretch/>
                        </pic:blipFill>
                        <pic:spPr bwMode="auto">
                          <a:xfrm>
                            <a:off x="0" y="0"/>
                            <a:ext cx="803038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45B6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8D1DF9D" wp14:editId="48E0FA82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4441825</wp:posOffset>
                  </wp:positionV>
                  <wp:extent cx="738981" cy="933450"/>
                  <wp:effectExtent l="0" t="0" r="0" b="0"/>
                  <wp:wrapNone/>
                  <wp:docPr id="1530210043" name="Picture 26" descr="Top 12 Causes of an Itchy Rash | Buoy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op 12 Causes of an Itchy Rash | Buoy Heal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37" t="3716" r="30099" b="7064"/>
                          <a:stretch/>
                        </pic:blipFill>
                        <pic:spPr bwMode="auto">
                          <a:xfrm>
                            <a:off x="0" y="0"/>
                            <a:ext cx="738981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3" w:type="dxa"/>
          </w:tcPr>
          <w:p w14:paraId="4331B581" w14:textId="6984B3EC" w:rsidR="0045513F" w:rsidRDefault="0045513F" w:rsidP="003245B6">
            <w:pPr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45513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What are the symptoms?</w:t>
            </w:r>
          </w:p>
          <w:p w14:paraId="64CC32BF" w14:textId="77777777" w:rsidR="003245B6" w:rsidRDefault="003245B6" w:rsidP="003245B6">
            <w:pPr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0EB00B2B" w14:textId="3CD432EE" w:rsidR="0045513F" w:rsidRDefault="0045513F" w:rsidP="003245B6">
            <w:pPr>
              <w:ind w:left="43" w:right="244" w:firstLine="9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>Different liquids coming from the vagina or penis.</w:t>
            </w:r>
          </w:p>
          <w:p w14:paraId="644AE157" w14:textId="77777777" w:rsidR="003245B6" w:rsidRDefault="003245B6" w:rsidP="003245B6">
            <w:pPr>
              <w:ind w:left="43" w:right="244" w:firstLine="9"/>
              <w:rPr>
                <w:sz w:val="32"/>
                <w:szCs w:val="32"/>
              </w:rPr>
            </w:pPr>
          </w:p>
          <w:p w14:paraId="340D4555" w14:textId="77777777" w:rsidR="003245B6" w:rsidRDefault="003245B6" w:rsidP="003245B6">
            <w:pPr>
              <w:ind w:left="43" w:right="244" w:firstLine="9"/>
              <w:rPr>
                <w:sz w:val="32"/>
                <w:szCs w:val="32"/>
              </w:rPr>
            </w:pPr>
          </w:p>
          <w:p w14:paraId="593D5FAF" w14:textId="77777777" w:rsidR="003245B6" w:rsidRDefault="003245B6" w:rsidP="003245B6">
            <w:pPr>
              <w:ind w:left="43" w:right="244" w:firstLine="9"/>
              <w:rPr>
                <w:sz w:val="32"/>
                <w:szCs w:val="32"/>
              </w:rPr>
            </w:pPr>
          </w:p>
          <w:p w14:paraId="12A92DC4" w14:textId="7E4C5FDF" w:rsidR="0045513F" w:rsidRDefault="0045513F" w:rsidP="003245B6">
            <w:pPr>
              <w:ind w:left="38" w:right="383"/>
            </w:pPr>
            <w:r w:rsidRPr="0045513F">
              <w:rPr>
                <w:sz w:val="32"/>
                <w:szCs w:val="32"/>
              </w:rPr>
              <w:t>Heavy periods.</w:t>
            </w:r>
            <w:r w:rsidR="003245B6">
              <w:t xml:space="preserve"> </w:t>
            </w:r>
          </w:p>
          <w:p w14:paraId="583C4CFF" w14:textId="77777777" w:rsidR="003245B6" w:rsidRDefault="003245B6" w:rsidP="003245B6">
            <w:pPr>
              <w:ind w:left="38" w:right="383"/>
              <w:rPr>
                <w:sz w:val="32"/>
                <w:szCs w:val="32"/>
              </w:rPr>
            </w:pPr>
          </w:p>
          <w:p w14:paraId="09337280" w14:textId="77777777" w:rsidR="003245B6" w:rsidRDefault="003245B6" w:rsidP="003245B6">
            <w:pPr>
              <w:ind w:left="38" w:right="383"/>
              <w:rPr>
                <w:sz w:val="32"/>
                <w:szCs w:val="32"/>
              </w:rPr>
            </w:pPr>
          </w:p>
          <w:p w14:paraId="0F7721E5" w14:textId="7E7A13FC" w:rsidR="003245B6" w:rsidRPr="0045513F" w:rsidRDefault="003245B6" w:rsidP="003245B6">
            <w:pPr>
              <w:ind w:left="38" w:right="383"/>
              <w:rPr>
                <w:sz w:val="32"/>
                <w:szCs w:val="32"/>
              </w:rPr>
            </w:pPr>
          </w:p>
          <w:p w14:paraId="7F4D7F92" w14:textId="2D88C974" w:rsidR="0045513F" w:rsidRDefault="00632F24" w:rsidP="003245B6">
            <w:pPr>
              <w:ind w:left="38" w:right="383"/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2582F19" wp14:editId="4989CCBA">
                  <wp:simplePos x="0" y="0"/>
                  <wp:positionH relativeFrom="column">
                    <wp:posOffset>-1467485</wp:posOffset>
                  </wp:positionH>
                  <wp:positionV relativeFrom="paragraph">
                    <wp:posOffset>-111125</wp:posOffset>
                  </wp:positionV>
                  <wp:extent cx="1041400" cy="1175210"/>
                  <wp:effectExtent l="0" t="0" r="0" b="0"/>
                  <wp:wrapNone/>
                  <wp:docPr id="68697940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57" t="13746" r="11968" b="16839"/>
                          <a:stretch/>
                        </pic:blipFill>
                        <pic:spPr bwMode="auto">
                          <a:xfrm>
                            <a:off x="0" y="0"/>
                            <a:ext cx="1041400" cy="1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13F" w:rsidRPr="0045513F">
              <w:rPr>
                <w:sz w:val="32"/>
                <w:szCs w:val="32"/>
              </w:rPr>
              <w:t xml:space="preserve">Bleeding </w:t>
            </w:r>
            <w:proofErr w:type="gramStart"/>
            <w:r w:rsidR="0045513F" w:rsidRPr="0045513F">
              <w:rPr>
                <w:sz w:val="32"/>
                <w:szCs w:val="32"/>
              </w:rPr>
              <w:t>between</w:t>
            </w:r>
            <w:r w:rsidR="003245B6">
              <w:t xml:space="preserve"> </w:t>
            </w:r>
            <w:r w:rsidR="0045513F" w:rsidRPr="0045513F">
              <w:rPr>
                <w:sz w:val="32"/>
                <w:szCs w:val="32"/>
              </w:rPr>
              <w:t xml:space="preserve"> periods</w:t>
            </w:r>
            <w:proofErr w:type="gramEnd"/>
            <w:r w:rsidR="0045513F" w:rsidRPr="0045513F">
              <w:rPr>
                <w:sz w:val="32"/>
                <w:szCs w:val="32"/>
              </w:rPr>
              <w:t>.</w:t>
            </w:r>
          </w:p>
          <w:p w14:paraId="71D5BD58" w14:textId="50E0F9A2" w:rsidR="003245B6" w:rsidRDefault="003245B6" w:rsidP="003245B6">
            <w:pPr>
              <w:ind w:left="38" w:right="383"/>
              <w:rPr>
                <w:sz w:val="32"/>
                <w:szCs w:val="32"/>
              </w:rPr>
            </w:pPr>
          </w:p>
          <w:p w14:paraId="2BFB1754" w14:textId="786C42F0" w:rsidR="003245B6" w:rsidRDefault="003245B6" w:rsidP="003245B6">
            <w:pPr>
              <w:ind w:left="38" w:right="383"/>
              <w:rPr>
                <w:sz w:val="32"/>
                <w:szCs w:val="32"/>
              </w:rPr>
            </w:pPr>
          </w:p>
          <w:p w14:paraId="4B8B2E8F" w14:textId="6C50DF7B" w:rsidR="003245B6" w:rsidRPr="0045513F" w:rsidRDefault="00225757" w:rsidP="003245B6">
            <w:pPr>
              <w:ind w:left="38" w:right="383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265A78A" wp14:editId="1C45DA5B">
                  <wp:simplePos x="0" y="0"/>
                  <wp:positionH relativeFrom="column">
                    <wp:posOffset>-1559560</wp:posOffset>
                  </wp:positionH>
                  <wp:positionV relativeFrom="paragraph">
                    <wp:posOffset>216857</wp:posOffset>
                  </wp:positionV>
                  <wp:extent cx="1210027" cy="1106170"/>
                  <wp:effectExtent l="0" t="0" r="9525" b="0"/>
                  <wp:wrapNone/>
                  <wp:docPr id="2009371822" name="Picture 25" descr="Urine pain thin line icon body and painful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Urine pain thin line icon body and painful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17" b="10316"/>
                          <a:stretch/>
                        </pic:blipFill>
                        <pic:spPr bwMode="auto">
                          <a:xfrm>
                            <a:off x="0" y="0"/>
                            <a:ext cx="1210027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23F18C" w14:textId="76CF2C4B" w:rsidR="0045513F" w:rsidRDefault="0045513F" w:rsidP="003245B6">
            <w:pPr>
              <w:ind w:left="38" w:right="383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>A pain or burning feeling when peeing.</w:t>
            </w:r>
          </w:p>
          <w:p w14:paraId="07E31538" w14:textId="77777777" w:rsidR="003245B6" w:rsidRDefault="003245B6" w:rsidP="003245B6">
            <w:pPr>
              <w:ind w:left="38" w:right="383"/>
              <w:rPr>
                <w:sz w:val="32"/>
                <w:szCs w:val="32"/>
              </w:rPr>
            </w:pPr>
          </w:p>
          <w:p w14:paraId="6E9FD47C" w14:textId="36FBE00E" w:rsidR="003245B6" w:rsidRDefault="003245B6" w:rsidP="003245B6">
            <w:pPr>
              <w:ind w:left="38" w:right="383"/>
              <w:rPr>
                <w:sz w:val="32"/>
                <w:szCs w:val="32"/>
              </w:rPr>
            </w:pPr>
          </w:p>
          <w:p w14:paraId="2C758096" w14:textId="77CF3EFE" w:rsidR="003245B6" w:rsidRPr="0045513F" w:rsidRDefault="00225757" w:rsidP="003245B6">
            <w:pPr>
              <w:ind w:left="38" w:right="383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EC58C4C" wp14:editId="73C6C517">
                  <wp:simplePos x="0" y="0"/>
                  <wp:positionH relativeFrom="column">
                    <wp:posOffset>-1718310</wp:posOffset>
                  </wp:positionH>
                  <wp:positionV relativeFrom="paragraph">
                    <wp:posOffset>330835</wp:posOffset>
                  </wp:positionV>
                  <wp:extent cx="1536700" cy="1225914"/>
                  <wp:effectExtent l="0" t="0" r="6350" b="0"/>
                  <wp:wrapNone/>
                  <wp:docPr id="139959393" name="Picture 1" descr="Types of Rashes and How to Treat Them - Story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ypes of Rashes and How to Treat Them - StoryM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3" r="12109"/>
                          <a:stretch/>
                        </pic:blipFill>
                        <pic:spPr bwMode="auto">
                          <a:xfrm>
                            <a:off x="0" y="0"/>
                            <a:ext cx="1536700" cy="122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66081" w14:textId="706A32A4" w:rsidR="0045513F" w:rsidRDefault="0045513F" w:rsidP="003245B6">
            <w:pPr>
              <w:ind w:left="23" w:right="552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>A rash.</w:t>
            </w:r>
          </w:p>
          <w:p w14:paraId="16E3B844" w14:textId="4118F15F" w:rsidR="003245B6" w:rsidRDefault="003245B6" w:rsidP="003245B6">
            <w:pPr>
              <w:ind w:left="23" w:right="552"/>
              <w:rPr>
                <w:sz w:val="32"/>
                <w:szCs w:val="32"/>
              </w:rPr>
            </w:pPr>
          </w:p>
          <w:p w14:paraId="377B66E9" w14:textId="16D9ABE2" w:rsidR="003245B6" w:rsidRDefault="003245B6" w:rsidP="003245B6">
            <w:pPr>
              <w:ind w:left="23" w:right="552"/>
              <w:rPr>
                <w:sz w:val="32"/>
                <w:szCs w:val="32"/>
              </w:rPr>
            </w:pPr>
          </w:p>
          <w:p w14:paraId="554FE167" w14:textId="76BA3A1C" w:rsidR="003245B6" w:rsidRPr="0045513F" w:rsidRDefault="003245B6" w:rsidP="003245B6">
            <w:pPr>
              <w:ind w:left="23" w:right="552"/>
              <w:rPr>
                <w:sz w:val="32"/>
                <w:szCs w:val="32"/>
              </w:rPr>
            </w:pPr>
          </w:p>
          <w:p w14:paraId="62E0E3C4" w14:textId="23CF990F" w:rsidR="0045513F" w:rsidRDefault="0045513F" w:rsidP="003245B6">
            <w:pPr>
              <w:ind w:left="43" w:right="244" w:firstLine="9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>Itching or tingling around the genitals (penis/vagina) or anus (bottom).</w:t>
            </w:r>
          </w:p>
          <w:p w14:paraId="7A34B668" w14:textId="6154334A" w:rsidR="003245B6" w:rsidRDefault="00225757" w:rsidP="003245B6">
            <w:pPr>
              <w:ind w:left="43" w:right="244" w:firstLine="9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B374703" wp14:editId="0B1F9B4E">
                  <wp:simplePos x="0" y="0"/>
                  <wp:positionH relativeFrom="column">
                    <wp:posOffset>-1557058</wp:posOffset>
                  </wp:positionH>
                  <wp:positionV relativeFrom="paragraph">
                    <wp:posOffset>16509</wp:posOffset>
                  </wp:positionV>
                  <wp:extent cx="1134320" cy="1212850"/>
                  <wp:effectExtent l="0" t="0" r="8890" b="6350"/>
                  <wp:wrapNone/>
                  <wp:docPr id="15259828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982844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4AAE96" w14:textId="44B9A964" w:rsidR="003245B6" w:rsidRDefault="003245B6" w:rsidP="003245B6">
            <w:pPr>
              <w:ind w:left="43" w:right="244" w:firstLine="9"/>
              <w:rPr>
                <w:sz w:val="32"/>
                <w:szCs w:val="32"/>
              </w:rPr>
            </w:pPr>
          </w:p>
          <w:p w14:paraId="39032AEA" w14:textId="77777777" w:rsidR="00225757" w:rsidRDefault="00225757" w:rsidP="003245B6">
            <w:pPr>
              <w:ind w:left="43" w:right="244" w:firstLine="9"/>
              <w:rPr>
                <w:sz w:val="32"/>
                <w:szCs w:val="32"/>
              </w:rPr>
            </w:pPr>
          </w:p>
          <w:p w14:paraId="052EB0C5" w14:textId="77777777" w:rsidR="00225757" w:rsidRDefault="00225757" w:rsidP="003245B6">
            <w:pPr>
              <w:ind w:left="43" w:right="244" w:firstLine="9"/>
              <w:rPr>
                <w:sz w:val="32"/>
                <w:szCs w:val="32"/>
              </w:rPr>
            </w:pPr>
          </w:p>
          <w:p w14:paraId="32EFA000" w14:textId="49921B50" w:rsidR="003245B6" w:rsidRPr="0045513F" w:rsidRDefault="00225757" w:rsidP="003245B6">
            <w:pPr>
              <w:ind w:left="43" w:right="244" w:firstLine="9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B97316" wp14:editId="75FD0F22">
                      <wp:simplePos x="0" y="0"/>
                      <wp:positionH relativeFrom="column">
                        <wp:posOffset>-1730375</wp:posOffset>
                      </wp:positionH>
                      <wp:positionV relativeFrom="paragraph">
                        <wp:posOffset>238125</wp:posOffset>
                      </wp:positionV>
                      <wp:extent cx="1416050" cy="1028700"/>
                      <wp:effectExtent l="0" t="0" r="0" b="0"/>
                      <wp:wrapNone/>
                      <wp:docPr id="874377001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0" cy="10287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75A94A7" id="Multiplication Sign 3" o:spid="_x0000_s1026" style="position:absolute;margin-left:-136.25pt;margin-top:18.75pt;width:111.5pt;height:8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605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" path="m268998,344943l411202,149193,708025,364823,1004848,149193r142204,195750l913856,514350r233196,169407l1004848,879507,708025,663877,411202,879507,268998,683757,502194,514350,268998,344943xe" fillcolor="red" strokecolor="#09101d [484]" strokeweight="1pt">
                      <v:stroke joinstyle="miter"/>
                      <v:path arrowok="t" o:connecttype="custom" o:connectlocs="268998,344943;411202,149193;708025,364823;1004848,149193;1147052,344943;913856,514350;1147052,683757;1004848,879507;708025,663877;411202,879507;268998,683757;502194,514350;268998,344943" o:connectangles="0,0,0,0,0,0,0,0,0,0,0,0,0"/>
                    </v:shape>
                  </w:pict>
                </mc:Fallback>
              </mc:AlternateContent>
            </w:r>
          </w:p>
          <w:p w14:paraId="688ECB2A" w14:textId="6EE2DE91" w:rsidR="0045513F" w:rsidRPr="0045513F" w:rsidRDefault="0045513F" w:rsidP="003245B6">
            <w:pPr>
              <w:ind w:left="38" w:right="383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>Some STIs have no symptoms at all.</w:t>
            </w:r>
          </w:p>
          <w:p w14:paraId="3662CCB0" w14:textId="77777777" w:rsidR="0045513F" w:rsidRDefault="0045513F" w:rsidP="003245B6">
            <w:pPr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4248E493" w14:textId="77777777" w:rsidR="00225757" w:rsidRDefault="00225757" w:rsidP="003245B6">
            <w:pPr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64145DC6" w14:textId="198E7A4A" w:rsidR="00225757" w:rsidRPr="0045513F" w:rsidRDefault="00225757" w:rsidP="003245B6">
            <w:pPr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</w:tr>
      <w:tr w:rsidR="0045513F" w:rsidRPr="00DE1281" w14:paraId="594C52D9" w14:textId="77777777" w:rsidTr="002C2EF9">
        <w:tc>
          <w:tcPr>
            <w:tcW w:w="3122" w:type="dxa"/>
          </w:tcPr>
          <w:p w14:paraId="0267CC93" w14:textId="246110A7" w:rsidR="0045513F" w:rsidRDefault="00225757" w:rsidP="002C2EF9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3F372EA7" wp14:editId="61066BC2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982980</wp:posOffset>
                  </wp:positionV>
                  <wp:extent cx="609600" cy="1109947"/>
                  <wp:effectExtent l="0" t="0" r="0" b="0"/>
                  <wp:wrapNone/>
                  <wp:docPr id="1792534930" name="Picture 30" descr="Large Cartoon Phone Horn transparent PNG - Stic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arge Cartoon Phone Horn transparent PNG - Stick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39" r="21365"/>
                          <a:stretch/>
                        </pic:blipFill>
                        <pic:spPr bwMode="auto">
                          <a:xfrm>
                            <a:off x="0" y="0"/>
                            <a:ext cx="609600" cy="1109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2F24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6B71EC5A" wp14:editId="6167D4ED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1962150</wp:posOffset>
                  </wp:positionV>
                  <wp:extent cx="1263692" cy="996950"/>
                  <wp:effectExtent l="0" t="0" r="0" b="0"/>
                  <wp:wrapNone/>
                  <wp:docPr id="205622132" name="Picture 31" descr="What kind of blood testing should you do? - Clari Health Sea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What kind of blood testing should you do? - Clari Health Sea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92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26E0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4346D2AC" wp14:editId="27DD775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69215</wp:posOffset>
                  </wp:positionV>
                  <wp:extent cx="1536700" cy="844550"/>
                  <wp:effectExtent l="0" t="0" r="6350" b="0"/>
                  <wp:wrapNone/>
                  <wp:docPr id="193968022" name="Picture 28" descr="A sign with a blue and white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68022" name="Picture 28" descr="A sign with a blue and white sign with white text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63" w:type="dxa"/>
          </w:tcPr>
          <w:p w14:paraId="27CADE43" w14:textId="77777777" w:rsidR="0045513F" w:rsidRDefault="0045513F" w:rsidP="0045513F">
            <w:pPr>
              <w:spacing w:after="134"/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What are the tests and treatments?</w:t>
            </w:r>
          </w:p>
          <w:p w14:paraId="6C02F401" w14:textId="54FC5B64" w:rsidR="0045513F" w:rsidRDefault="0045513F" w:rsidP="0058611C">
            <w:pPr>
              <w:ind w:left="38" w:right="383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 xml:space="preserve">Most STIs can easily be detected and treated at local </w:t>
            </w:r>
            <w:r w:rsidR="0058611C">
              <w:rPr>
                <w:sz w:val="32"/>
                <w:szCs w:val="32"/>
              </w:rPr>
              <w:t>sexual health clinics.</w:t>
            </w:r>
          </w:p>
          <w:p w14:paraId="18700EFD" w14:textId="03E2328B" w:rsidR="0045513F" w:rsidRDefault="0045513F" w:rsidP="0045513F">
            <w:pPr>
              <w:ind w:left="38" w:right="383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 xml:space="preserve">You can telephone the clinic </w:t>
            </w:r>
            <w:r w:rsidR="00A726E0">
              <w:rPr>
                <w:sz w:val="32"/>
                <w:szCs w:val="32"/>
              </w:rPr>
              <w:t xml:space="preserve">on </w:t>
            </w:r>
            <w:r w:rsidR="005F6ADD">
              <w:rPr>
                <w:sz w:val="32"/>
                <w:szCs w:val="32"/>
              </w:rPr>
              <w:t xml:space="preserve"> 0300 013 2050 </w:t>
            </w:r>
            <w:bookmarkStart w:id="0" w:name="_GoBack"/>
            <w:bookmarkEnd w:id="0"/>
            <w:r w:rsidRPr="0045513F">
              <w:rPr>
                <w:sz w:val="32"/>
                <w:szCs w:val="32"/>
              </w:rPr>
              <w:t>to book yourself for a check-up or test.</w:t>
            </w:r>
          </w:p>
          <w:p w14:paraId="1E5B082E" w14:textId="2E5E2029" w:rsidR="0045513F" w:rsidRDefault="0045513F" w:rsidP="0045513F">
            <w:pPr>
              <w:ind w:left="38" w:right="383"/>
              <w:rPr>
                <w:sz w:val="32"/>
                <w:szCs w:val="32"/>
              </w:rPr>
            </w:pPr>
          </w:p>
          <w:p w14:paraId="461AB9A5" w14:textId="20701157" w:rsidR="0045513F" w:rsidRDefault="0045513F" w:rsidP="0045513F">
            <w:pPr>
              <w:ind w:left="38" w:right="383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>If you have a test, it will probably be a blood test from your arm</w:t>
            </w:r>
            <w:r w:rsidR="00A726E0">
              <w:rPr>
                <w:sz w:val="32"/>
                <w:szCs w:val="32"/>
              </w:rPr>
              <w:t>, a urine sample</w:t>
            </w:r>
            <w:r w:rsidRPr="0045513F">
              <w:rPr>
                <w:sz w:val="32"/>
                <w:szCs w:val="32"/>
              </w:rPr>
              <w:t xml:space="preserve"> or a swab from the end of the penis or the inside of the vagina.</w:t>
            </w:r>
          </w:p>
          <w:p w14:paraId="60B84E58" w14:textId="75648D07" w:rsidR="0045513F" w:rsidRPr="0045513F" w:rsidRDefault="0045513F" w:rsidP="0045513F">
            <w:pPr>
              <w:ind w:left="38" w:right="383"/>
              <w:rPr>
                <w:sz w:val="32"/>
                <w:szCs w:val="32"/>
              </w:rPr>
            </w:pPr>
          </w:p>
          <w:p w14:paraId="300C8470" w14:textId="2BA23120" w:rsidR="0045513F" w:rsidRDefault="00225757" w:rsidP="0045513F">
            <w:pPr>
              <w:ind w:left="38" w:right="485"/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2512" behindDoc="0" locked="0" layoutInCell="1" allowOverlap="1" wp14:anchorId="7B0EBA92" wp14:editId="24B5136C">
                  <wp:simplePos x="0" y="0"/>
                  <wp:positionH relativeFrom="column">
                    <wp:posOffset>-2009775</wp:posOffset>
                  </wp:positionH>
                  <wp:positionV relativeFrom="paragraph">
                    <wp:posOffset>54310</wp:posOffset>
                  </wp:positionV>
                  <wp:extent cx="1808985" cy="1200150"/>
                  <wp:effectExtent l="0" t="0" r="1270" b="0"/>
                  <wp:wrapNone/>
                  <wp:docPr id="1255086150" name="Picture 32" descr="Two People Talking Cartoon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Two People Talking Cartoon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98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13F" w:rsidRPr="0045513F">
              <w:rPr>
                <w:sz w:val="32"/>
                <w:szCs w:val="32"/>
              </w:rPr>
              <w:t>If you do have an STI, you should tell anyone that you are having sex with like your partner, boyfriend, girlfriend, husband, wife or lover.</w:t>
            </w:r>
          </w:p>
          <w:p w14:paraId="5B06F42D" w14:textId="1CCF24FD" w:rsidR="0045513F" w:rsidRDefault="00320577" w:rsidP="0045513F">
            <w:pPr>
              <w:ind w:left="38" w:right="485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095CAAF" wp14:editId="5BA7522D">
                  <wp:simplePos x="0" y="0"/>
                  <wp:positionH relativeFrom="column">
                    <wp:posOffset>-1755775</wp:posOffset>
                  </wp:positionH>
                  <wp:positionV relativeFrom="paragraph">
                    <wp:posOffset>344170</wp:posOffset>
                  </wp:positionV>
                  <wp:extent cx="1495114" cy="1003300"/>
                  <wp:effectExtent l="0" t="0" r="0" b="6350"/>
                  <wp:wrapNone/>
                  <wp:docPr id="1223886282" name="Picture 33" descr="40+ Thousand Cartoon Medicati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40+ Thousand Cartoon Medicati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41" t="18543" r="8222" b="13907"/>
                          <a:stretch/>
                        </pic:blipFill>
                        <pic:spPr bwMode="auto">
                          <a:xfrm>
                            <a:off x="0" y="0"/>
                            <a:ext cx="1495114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220798" w14:textId="65EB6FF2" w:rsidR="0045513F" w:rsidRPr="0045513F" w:rsidRDefault="0045513F" w:rsidP="0045513F">
            <w:pPr>
              <w:ind w:left="38" w:right="485"/>
              <w:rPr>
                <w:sz w:val="32"/>
                <w:szCs w:val="32"/>
              </w:rPr>
            </w:pPr>
            <w:r w:rsidRPr="0045513F">
              <w:rPr>
                <w:sz w:val="32"/>
                <w:szCs w:val="32"/>
              </w:rPr>
              <w:t>Most STIs can be treated with antibiotics (medicines).</w:t>
            </w:r>
          </w:p>
          <w:p w14:paraId="212A9D04" w14:textId="28E30F73" w:rsidR="0045513F" w:rsidRPr="0045513F" w:rsidRDefault="0045513F" w:rsidP="0045513F">
            <w:pPr>
              <w:spacing w:after="134"/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631FE2CA" w14:textId="642CAF74" w:rsidR="0045513F" w:rsidRPr="0045513F" w:rsidRDefault="0045513F" w:rsidP="0045513F">
            <w:pPr>
              <w:spacing w:after="134"/>
              <w:ind w:left="1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2713EAD" w14:textId="198565E0" w:rsidR="00DE1281" w:rsidRPr="00DE1281" w:rsidRDefault="00DE1281" w:rsidP="002C2EF9">
      <w:pPr>
        <w:spacing w:after="0" w:line="249" w:lineRule="auto"/>
        <w:ind w:left="-5" w:right="78" w:hanging="10"/>
        <w:rPr>
          <w:rFonts w:ascii="Arial" w:eastAsia="Arial" w:hAnsi="Arial" w:cs="Arial"/>
          <w:sz w:val="28"/>
        </w:rPr>
      </w:pPr>
    </w:p>
    <w:p w14:paraId="6F7AA988" w14:textId="153CAD8E" w:rsidR="002C2EF9" w:rsidRPr="00DE1281" w:rsidRDefault="00DE1281" w:rsidP="002C2EF9">
      <w:pPr>
        <w:spacing w:after="0" w:line="249" w:lineRule="auto"/>
        <w:ind w:left="-5" w:right="78" w:hanging="10"/>
        <w:rPr>
          <w:rFonts w:ascii="Arial" w:hAnsi="Arial" w:cs="Arial"/>
        </w:rPr>
      </w:pPr>
      <w:r w:rsidRPr="00DE1281">
        <w:rPr>
          <w:rFonts w:ascii="Arial" w:eastAsia="Arial" w:hAnsi="Arial" w:cs="Arial"/>
          <w:sz w:val="28"/>
        </w:rPr>
        <w:t>E</w:t>
      </w:r>
      <w:r w:rsidR="002C2EF9" w:rsidRPr="00DE1281">
        <w:rPr>
          <w:rFonts w:ascii="Arial" w:eastAsia="Arial" w:hAnsi="Arial" w:cs="Arial"/>
          <w:sz w:val="28"/>
        </w:rPr>
        <w:t>asy read leaflet</w:t>
      </w:r>
      <w:r w:rsidR="00320577" w:rsidRPr="00320577">
        <w:t xml:space="preserve"> </w:t>
      </w:r>
      <w:r w:rsidR="002C2EF9" w:rsidRPr="00DE1281">
        <w:rPr>
          <w:rFonts w:ascii="Arial" w:eastAsia="Arial" w:hAnsi="Arial" w:cs="Arial"/>
          <w:sz w:val="28"/>
        </w:rPr>
        <w:t>s</w:t>
      </w:r>
      <w:hyperlink r:id="rId31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  <w:hyperlink r:id="rId32">
        <w:r w:rsidR="002C2EF9" w:rsidRPr="00DE1281">
          <w:rPr>
            <w:rFonts w:ascii="Arial" w:eastAsia="Arial" w:hAnsi="Arial" w:cs="Arial"/>
            <w:color w:val="0563C1"/>
            <w:sz w:val="28"/>
            <w:u w:val="single" w:color="0563C1"/>
          </w:rPr>
          <w:t>https://www.easyhealth.org.uk/</w:t>
        </w:r>
      </w:hyperlink>
      <w:hyperlink r:id="rId33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</w:p>
    <w:p w14:paraId="4FC6BD9E" w14:textId="0A91F776" w:rsidR="002C2EF9" w:rsidRPr="00DE1281" w:rsidRDefault="002C2EF9" w:rsidP="002C2EF9">
      <w:pPr>
        <w:spacing w:after="96"/>
        <w:rPr>
          <w:rFonts w:ascii="Arial" w:hAnsi="Arial" w:cs="Arial"/>
        </w:rPr>
      </w:pPr>
      <w:r w:rsidRPr="00DE1281">
        <w:rPr>
          <w:rFonts w:ascii="Arial" w:eastAsia="Arial" w:hAnsi="Arial" w:cs="Arial"/>
          <w:sz w:val="16"/>
        </w:rPr>
        <w:t xml:space="preserve"> </w:t>
      </w:r>
    </w:p>
    <w:sectPr w:rsidR="002C2EF9" w:rsidRPr="00DE1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9"/>
    <w:rsid w:val="000615F6"/>
    <w:rsid w:val="000A1EA8"/>
    <w:rsid w:val="00120B89"/>
    <w:rsid w:val="0015010F"/>
    <w:rsid w:val="00225757"/>
    <w:rsid w:val="00293D9A"/>
    <w:rsid w:val="002C2EF9"/>
    <w:rsid w:val="00320577"/>
    <w:rsid w:val="003245B6"/>
    <w:rsid w:val="003B2A2D"/>
    <w:rsid w:val="004074BA"/>
    <w:rsid w:val="0045513F"/>
    <w:rsid w:val="004D3156"/>
    <w:rsid w:val="0058611C"/>
    <w:rsid w:val="005F6ADD"/>
    <w:rsid w:val="006265FF"/>
    <w:rsid w:val="00632F24"/>
    <w:rsid w:val="006D6196"/>
    <w:rsid w:val="00736F35"/>
    <w:rsid w:val="00A726E0"/>
    <w:rsid w:val="00DE1281"/>
    <w:rsid w:val="00EF3850"/>
    <w:rsid w:val="00F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FF7D"/>
  <w15:chartTrackingRefBased/>
  <w15:docId w15:val="{E10BD51F-1773-4F57-AE5B-F1C90D79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4.jpe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microsoft.com/office/2007/relationships/hdphoto" Target="media/hdphoto1.wdp"/><Relationship Id="rId25" Type="http://schemas.openxmlformats.org/officeDocument/2006/relationships/image" Target="media/image19.png"/><Relationship Id="rId33" Type="http://schemas.openxmlformats.org/officeDocument/2006/relationships/hyperlink" Target="https://www.easyhealth.org.uk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microsoft.com/office/2007/relationships/hdphoto" Target="media/hdphoto2.wdp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8.jpeg"/><Relationship Id="rId32" Type="http://schemas.openxmlformats.org/officeDocument/2006/relationships/hyperlink" Target="https://www.easyhealth.org.uk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7.jpeg"/><Relationship Id="rId19" Type="http://schemas.openxmlformats.org/officeDocument/2006/relationships/image" Target="media/image15.png"/><Relationship Id="rId31" Type="http://schemas.openxmlformats.org/officeDocument/2006/relationships/hyperlink" Target="https://www.easyhealth.org.uk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microsoft.com/office/2007/relationships/hdphoto" Target="media/hdphoto3.wdp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HIGBY, Charlotte (EAST SUSSEX HEALTHCARE NHS TRUST)</dc:creator>
  <cp:keywords/>
  <dc:description/>
  <cp:lastModifiedBy>HIGBY, Charlotte (KENT COMMUNITY HEALTH NHS FOUNDATION TRUST)</cp:lastModifiedBy>
  <cp:revision>10</cp:revision>
  <dcterms:created xsi:type="dcterms:W3CDTF">2023-12-12T12:11:00Z</dcterms:created>
  <dcterms:modified xsi:type="dcterms:W3CDTF">2024-12-02T11:56:00Z</dcterms:modified>
</cp:coreProperties>
</file>